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26C" w:rsidRDefault="00FC326C" w:rsidP="00FC326C">
      <w:pPr>
        <w:rPr>
          <w:rFonts w:ascii="TH SarabunIT๙" w:hAnsi="TH SarabunIT๙" w:cs="TH SarabunIT๙"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5A1DF3" wp14:editId="043BAA34">
            <wp:simplePos x="0" y="0"/>
            <wp:positionH relativeFrom="column">
              <wp:posOffset>2301240</wp:posOffset>
            </wp:positionH>
            <wp:positionV relativeFrom="paragraph">
              <wp:posOffset>-393065</wp:posOffset>
            </wp:positionV>
            <wp:extent cx="971550" cy="1104900"/>
            <wp:effectExtent l="0" t="0" r="0" b="0"/>
            <wp:wrapNone/>
            <wp:docPr id="2" name="รูปภาพ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26C" w:rsidRDefault="00FC326C" w:rsidP="00FC326C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C326C" w:rsidRDefault="00FC326C" w:rsidP="006716A8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ประกาศองค์การบริหารส่วนตำบลตะปาน</w:t>
      </w:r>
    </w:p>
    <w:p w:rsidR="00FC326C" w:rsidRDefault="00FC326C" w:rsidP="006716A8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การโอนงบประมาณรายจ่ายประจำปี พ.ศ. </w:t>
      </w: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256๓ ครั้งที่ 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>9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/256๓</w:t>
      </w:r>
    </w:p>
    <w:p w:rsidR="00FC326C" w:rsidRDefault="00FC326C" w:rsidP="006716A8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t>………………………..………….</w:t>
      </w:r>
    </w:p>
    <w:p w:rsidR="00FC326C" w:rsidRDefault="00FC326C" w:rsidP="00FC326C">
      <w:pPr>
        <w:rPr>
          <w:rFonts w:ascii="TH SarabunIT๙" w:hAnsi="TH SarabunIT๙" w:cs="TH SarabunIT๙"/>
          <w:noProof/>
          <w:sz w:val="4"/>
          <w:szCs w:val="4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</w:p>
    <w:p w:rsidR="00FC326C" w:rsidRDefault="00FC326C" w:rsidP="00FC326C">
      <w:pPr>
        <w:spacing w:before="1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>ตามระเบียบกระทรวงมหาดไทยว่าด้วยวิธีการงบประมาณขององค์กรปกครองส่วนท้องถิ่น พ.ศ. 2541 แก้ไขเพิ่มเติม(ฉบับที่ 2 และ 3) ข้อ 32 ภายใต้ข้อบังคับข้อ 39  ที่กำหนดว่า การโอนเงินงบประมาณรายจ่ายหรือแก้ไขเปลี่ยนแปลงคำชี้แจงประมาณการรายรับและงบประมาณรายจ่าย เมื่อรับอนุมัติจากผู้มีอำนาจแล้วให้ประกาศโดยเปิดเผย เพื่อให้ประชาชนทราบ</w:t>
      </w:r>
    </w:p>
    <w:p w:rsidR="00FC326C" w:rsidRDefault="00FC326C" w:rsidP="00FC326C">
      <w:pPr>
        <w:spacing w:before="100" w:beforeAutospacing="1" w:after="100" w:afterAutospacing="1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>อาศัยอำนาจตามความในข้อ 32 ระเบียบกระทรวงมหาดไทยว่าด้วยวิธีการงบประมาณของ องค์กรปกครองส่วนท้องถิ่น พ.ศ. 2541  แก้ไขเพิ่มเติม(ฉบับที่ 2 และ 3) องค์การบริหารส่วนตำบลตะปาน  จึงขอ</w:t>
      </w:r>
      <w:r>
        <w:rPr>
          <w:rFonts w:ascii="TH SarabunIT๙" w:hAnsi="TH SarabunIT๙" w:cs="TH SarabunIT๙"/>
          <w:sz w:val="32"/>
          <w:szCs w:val="32"/>
          <w:cs/>
        </w:rPr>
        <w:t xml:space="preserve">โอนงบประมาณรายจ่ายประจำปี พ.ศ.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256๓  ครั้งที่ </w:t>
      </w:r>
      <w:r>
        <w:rPr>
          <w:rFonts w:ascii="TH SarabunIT๙" w:hAnsi="TH SarabunIT๙" w:cs="TH SarabunIT๙"/>
          <w:noProof/>
          <w:sz w:val="32"/>
          <w:szCs w:val="32"/>
        </w:rPr>
        <w:t>9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/256๓  (รายละเอียดตามเอกสารที่แนบท้าย)</w:t>
      </w:r>
    </w:p>
    <w:p w:rsidR="00FC326C" w:rsidRDefault="00FC326C" w:rsidP="00FC326C">
      <w:pPr>
        <w:pStyle w:val="a3"/>
        <w:ind w:firstLine="141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FC326C" w:rsidRDefault="00FC326C" w:rsidP="00FC326C">
      <w:pPr>
        <w:pStyle w:val="a3"/>
        <w:spacing w:before="100" w:beforeAutospacing="1" w:after="100" w:afterAutospacing="1"/>
        <w:ind w:firstLine="141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ประกาศ ณ   วันที่  </w:t>
      </w:r>
      <w:r>
        <w:rPr>
          <w:rFonts w:ascii="TH SarabunIT๙" w:hAnsi="TH SarabunIT๙" w:cs="TH SarabunIT๙"/>
        </w:rPr>
        <w:t xml:space="preserve">9  </w:t>
      </w:r>
      <w:r>
        <w:rPr>
          <w:rFonts w:ascii="TH SarabunIT๙" w:hAnsi="TH SarabunIT๙" w:cs="TH SarabunIT๙" w:hint="cs"/>
          <w:cs/>
        </w:rPr>
        <w:t xml:space="preserve">มิถุนายน   </w:t>
      </w:r>
      <w:r>
        <w:rPr>
          <w:rFonts w:ascii="TH SarabunIT๙" w:hAnsi="TH SarabunIT๙" w:cs="TH SarabunIT๙"/>
          <w:cs/>
        </w:rPr>
        <w:t>พ.ศ. 256๓</w:t>
      </w:r>
    </w:p>
    <w:p w:rsidR="00FC326C" w:rsidRDefault="00FC326C" w:rsidP="00FC326C">
      <w:pPr>
        <w:pStyle w:val="a3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</w:p>
    <w:p w:rsidR="00FC326C" w:rsidRDefault="00C85C25" w:rsidP="00FC326C">
      <w:pPr>
        <w:pStyle w:val="a3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</w:t>
      </w:r>
      <w:bookmarkStart w:id="0" w:name="_GoBack"/>
      <w:bookmarkEnd w:id="0"/>
      <w:r>
        <w:rPr>
          <w:rFonts w:ascii="TH SarabunIT๙" w:hAnsi="TH SarabunIT๙" w:cs="TH SarabunIT๙"/>
          <w:cs/>
        </w:rPr>
        <w:t>ธนิก  กิจเวชวิสุทธิ์</w:t>
      </w:r>
    </w:p>
    <w:p w:rsidR="00FC326C" w:rsidRDefault="00FC326C" w:rsidP="006716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(นายธนิก  กิจเวชวิสุทธิ์)</w:t>
      </w:r>
    </w:p>
    <w:p w:rsidR="00FC326C" w:rsidRDefault="00FC326C" w:rsidP="006716A8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นายกองค์การบริหารส่วนตำบลตะปาน</w:t>
      </w:r>
    </w:p>
    <w:p w:rsidR="00FC326C" w:rsidRDefault="00FC326C" w:rsidP="00FC326C">
      <w:pPr>
        <w:rPr>
          <w:rFonts w:ascii="Times New Roman" w:hAnsi="Times New Roman" w:cs="Angsana New"/>
          <w:sz w:val="20"/>
          <w:szCs w:val="20"/>
        </w:rPr>
      </w:pPr>
    </w:p>
    <w:p w:rsidR="00FC326C" w:rsidRDefault="00FC326C" w:rsidP="00FC326C"/>
    <w:p w:rsidR="00FC326C" w:rsidRDefault="00FC326C" w:rsidP="00FC326C"/>
    <w:p w:rsidR="00FC326C" w:rsidRDefault="00FC326C" w:rsidP="00FC326C"/>
    <w:p w:rsidR="00FC326C" w:rsidRDefault="00FC326C" w:rsidP="00FC326C"/>
    <w:p w:rsidR="00FC326C" w:rsidRDefault="00FC326C" w:rsidP="00FC326C"/>
    <w:p w:rsidR="00FC326C" w:rsidRDefault="00FC326C" w:rsidP="00FC326C"/>
    <w:p w:rsidR="0000348C" w:rsidRPr="00FC326C" w:rsidRDefault="0000348C"/>
    <w:sectPr w:rsidR="0000348C" w:rsidRPr="00FC3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6C"/>
    <w:rsid w:val="0000348C"/>
    <w:rsid w:val="004E08F1"/>
    <w:rsid w:val="006716A8"/>
    <w:rsid w:val="00C85C25"/>
    <w:rsid w:val="00D67ED7"/>
    <w:rsid w:val="00D84044"/>
    <w:rsid w:val="00F1668B"/>
    <w:rsid w:val="00FC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15AAE-6D50-47B1-8EF5-B12ED63E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C326C"/>
    <w:pPr>
      <w:spacing w:after="0" w:line="240" w:lineRule="auto"/>
      <w:jc w:val="both"/>
    </w:pPr>
    <w:rPr>
      <w:rFonts w:ascii="Angsana New" w:eastAsia="Cordia New" w:hAnsi="Angsana New" w:cs="Angsana New"/>
      <w:noProof/>
      <w:sz w:val="32"/>
      <w:szCs w:val="32"/>
      <w:lang w:eastAsia="zh-CN"/>
    </w:rPr>
  </w:style>
  <w:style w:type="character" w:customStyle="1" w:styleId="a4">
    <w:name w:val="เนื้อความ อักขระ"/>
    <w:basedOn w:val="a0"/>
    <w:link w:val="a3"/>
    <w:semiHidden/>
    <w:rsid w:val="00FC326C"/>
    <w:rPr>
      <w:rFonts w:ascii="Angsana New" w:eastAsia="Cordia New" w:hAnsi="Angsana New" w:cs="Angsana New"/>
      <w:noProof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716A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716A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2020-06-09T09:06:00Z</cp:lastPrinted>
  <dcterms:created xsi:type="dcterms:W3CDTF">2020-06-11T03:17:00Z</dcterms:created>
  <dcterms:modified xsi:type="dcterms:W3CDTF">2020-06-11T03:17:00Z</dcterms:modified>
</cp:coreProperties>
</file>